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A477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A82C8" wp14:editId="3968041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915025" cy="600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87B" w:rsidRPr="00A6087B" w:rsidRDefault="00A6087B" w:rsidP="00A608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608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Кружок «ЛЮБОЗНАЙКА»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82C8" id="Прямоугольник 5" o:spid="_x0000_s1026" style="position:absolute;margin-left:414.55pt;margin-top:.3pt;width:465.7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6087B" w:rsidRPr="00A6087B" w:rsidRDefault="00A6087B" w:rsidP="00A608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A608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Кружок «ЛЮБОЗНАЙКА»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A4773">
        <w:rPr>
          <w:rStyle w:val="a4"/>
          <w:b w:val="0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B9CEA41" wp14:editId="3DD38AC4">
            <wp:simplePos x="0" y="0"/>
            <wp:positionH relativeFrom="margin">
              <wp:posOffset>91440</wp:posOffset>
            </wp:positionH>
            <wp:positionV relativeFrom="paragraph">
              <wp:posOffset>209550</wp:posOffset>
            </wp:positionV>
            <wp:extent cx="575818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09" y="21473"/>
                <wp:lineTo x="21509" y="0"/>
                <wp:lineTo x="0" y="0"/>
              </wp:wrapPolygon>
            </wp:wrapTight>
            <wp:docPr id="4" name="Рисунок 4" descr="C:\Users\28\Desktop\Допы\20170328_10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\Desktop\Допы\20170328_102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087B" w:rsidRP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  <w:r w:rsidRPr="00A6087B">
        <w:rPr>
          <w:sz w:val="44"/>
          <w:szCs w:val="44"/>
        </w:rPr>
        <w:t>МАНУКЯН СОНЯ СТЕПАНОВНА – руководитель кружка «Любознайка»</w:t>
      </w:r>
    </w:p>
    <w:p w:rsidR="00A6087B" w:rsidRP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44"/>
          <w:szCs w:val="44"/>
        </w:rPr>
      </w:pPr>
    </w:p>
    <w:p w:rsidR="00A6087B" w:rsidRPr="00A6087B" w:rsidRDefault="00A6087B" w:rsidP="00A6087B">
      <w:pPr>
        <w:pStyle w:val="a3"/>
        <w:spacing w:before="0" w:beforeAutospacing="0" w:after="0" w:afterAutospacing="0"/>
        <w:textAlignment w:val="baseline"/>
        <w:rPr>
          <w:sz w:val="44"/>
          <w:szCs w:val="44"/>
          <w:shd w:val="clear" w:color="auto" w:fill="FFFFFF"/>
        </w:rPr>
      </w:pPr>
      <w:r w:rsidRPr="00A6087B">
        <w:rPr>
          <w:sz w:val="44"/>
          <w:szCs w:val="44"/>
        </w:rPr>
        <w:t>В работе с детьми используются программа для одаренных детей «Ломоносовская школа». Предлагается система разнообразных, постепенно усложняющихся упражнений и заданий, направленных на всестороннее развитие детей.</w:t>
      </w:r>
    </w:p>
    <w:p w:rsidR="002F2BA2" w:rsidRPr="00A6087B" w:rsidRDefault="002F2BA2">
      <w:pPr>
        <w:rPr>
          <w:sz w:val="44"/>
          <w:szCs w:val="44"/>
        </w:rPr>
      </w:pPr>
      <w:bookmarkStart w:id="0" w:name="_GoBack"/>
      <w:bookmarkEnd w:id="0"/>
    </w:p>
    <w:sectPr w:rsidR="002F2BA2" w:rsidRPr="00A6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7B"/>
    <w:rsid w:val="002F2BA2"/>
    <w:rsid w:val="00A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50FD-34B5-4ECE-A53C-1AB893E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1</cp:revision>
  <dcterms:created xsi:type="dcterms:W3CDTF">2017-04-04T08:02:00Z</dcterms:created>
  <dcterms:modified xsi:type="dcterms:W3CDTF">2017-04-04T08:12:00Z</dcterms:modified>
</cp:coreProperties>
</file>